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DA" w:rsidRDefault="00D51877" w:rsidP="00BF6E64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  <w:r w:rsidRPr="00BF6E64">
        <w:rPr>
          <w:rFonts w:cs="Arial"/>
          <w:b/>
          <w:bCs/>
          <w:color w:val="000000"/>
          <w:sz w:val="22"/>
          <w:szCs w:val="22"/>
          <w:lang w:val="ru-RU"/>
        </w:rPr>
        <w:t>Расписание</w:t>
      </w:r>
      <w:r w:rsidR="005D3A1A" w:rsidRPr="00BF6E64">
        <w:rPr>
          <w:rFonts w:cs="Arial"/>
          <w:b/>
          <w:bCs/>
          <w:color w:val="000000"/>
          <w:sz w:val="22"/>
          <w:szCs w:val="22"/>
          <w:lang w:val="ru-RU"/>
        </w:rPr>
        <w:t xml:space="preserve"> урочной и внеурочной</w:t>
      </w:r>
      <w:r w:rsidR="005D3A1A">
        <w:rPr>
          <w:rFonts w:cs="Arial"/>
          <w:b/>
          <w:bCs/>
          <w:color w:val="000000"/>
          <w:sz w:val="22"/>
          <w:szCs w:val="22"/>
          <w:lang w:val="ru-RU"/>
        </w:rPr>
        <w:t xml:space="preserve"> деятельности для 4 класса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на четверг, 9</w:t>
      </w:r>
      <w:r w:rsidR="005D3A1A"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апреля.</w:t>
      </w:r>
    </w:p>
    <w:p w:rsidR="005D3A1A" w:rsidRDefault="005D3A1A" w:rsidP="005513DA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5D3A1A" w:rsidRDefault="005D3A1A" w:rsidP="005513DA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p w:rsidR="005513DA" w:rsidRDefault="005513DA" w:rsidP="005513DA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tbl>
      <w:tblPr>
        <w:tblW w:w="14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01"/>
        <w:gridCol w:w="2292"/>
        <w:gridCol w:w="1908"/>
      </w:tblGrid>
      <w:tr w:rsidR="005513DA" w:rsidTr="005513DA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5513DA" w:rsidTr="00BF6E64">
        <w:trPr>
          <w:trHeight w:val="1249"/>
        </w:trPr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323AF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Письменное умножение многозначного на трехзначное.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5674" w:rsidRDefault="00165674">
            <w:pPr>
              <w:suppressLineNumbers/>
              <w:spacing w:line="256" w:lineRule="auto"/>
              <w:rPr>
                <w:rStyle w:val="a3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Посмотреть по ссылке: </w:t>
            </w:r>
            <w:hyperlink r:id="rId5" w:history="1">
              <w:r w:rsidR="007A3EC9" w:rsidRPr="007A3EC9">
                <w:rPr>
                  <w:rStyle w:val="a3"/>
                  <w:sz w:val="22"/>
                  <w:szCs w:val="22"/>
                  <w:lang w:val="ru-RU"/>
                </w:rPr>
                <w:t>https://youtu.be/lIlDglj1nV4</w:t>
              </w:r>
            </w:hyperlink>
            <w:r w:rsidR="00BF6E64">
              <w:rPr>
                <w:rStyle w:val="a3"/>
                <w:sz w:val="22"/>
                <w:szCs w:val="22"/>
                <w:lang w:val="ru-RU"/>
              </w:rPr>
              <w:t xml:space="preserve"> </w:t>
            </w:r>
          </w:p>
          <w:p w:rsidR="00BF6E64" w:rsidRPr="00BF6E64" w:rsidRDefault="00BF6E64">
            <w:pPr>
              <w:suppressLineNumbers/>
              <w:spacing w:line="256" w:lineRule="auto"/>
              <w:rPr>
                <w:color w:val="0563C1" w:themeColor="hyperlink"/>
                <w:sz w:val="22"/>
                <w:szCs w:val="22"/>
                <w:lang w:val="ru-RU"/>
              </w:rPr>
            </w:pPr>
            <w:r w:rsidRPr="00BF6E64">
              <w:rPr>
                <w:rStyle w:val="a3"/>
                <w:color w:val="auto"/>
                <w:u w:val="none"/>
                <w:lang w:val="ru-RU"/>
              </w:rPr>
              <w:t xml:space="preserve">В случае отсутствия связи </w:t>
            </w:r>
            <w:proofErr w:type="spellStart"/>
            <w:r w:rsidRPr="00BF6E64">
              <w:rPr>
                <w:rStyle w:val="a3"/>
                <w:color w:val="auto"/>
                <w:u w:val="none"/>
                <w:lang w:val="ru-RU"/>
              </w:rPr>
              <w:t>стр</w:t>
            </w:r>
            <w:proofErr w:type="spellEnd"/>
            <w:r w:rsidRPr="00BF6E64">
              <w:rPr>
                <w:rStyle w:val="a3"/>
                <w:color w:val="auto"/>
                <w:u w:val="none"/>
                <w:lang w:val="ru-RU"/>
              </w:rPr>
              <w:t xml:space="preserve"> 49 №185,№186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Стр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49 №190.</w:t>
            </w:r>
            <w:r w:rsidR="00BF6E64">
              <w:rPr>
                <w:sz w:val="22"/>
                <w:szCs w:val="22"/>
                <w:lang w:val="ru-RU"/>
              </w:rPr>
              <w:br/>
              <w:t xml:space="preserve">Фото через </w:t>
            </w:r>
            <w:proofErr w:type="spellStart"/>
            <w:r w:rsidR="00BF6E64">
              <w:rPr>
                <w:sz w:val="22"/>
                <w:szCs w:val="22"/>
                <w:lang w:val="ru-RU"/>
              </w:rPr>
              <w:t>вайбер</w:t>
            </w:r>
            <w:proofErr w:type="spellEnd"/>
          </w:p>
        </w:tc>
      </w:tr>
      <w:tr w:rsidR="005513DA" w:rsidRPr="00BF6E64" w:rsidTr="005513DA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323AF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Упражнение в образовании форм глагола.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3AF" w:rsidRDefault="005323AF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Вайбер</w:t>
            </w:r>
            <w:proofErr w:type="spellEnd"/>
            <w:r w:rsidR="0016567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165674">
              <w:rPr>
                <w:sz w:val="22"/>
                <w:szCs w:val="22"/>
                <w:lang w:val="ru-RU"/>
              </w:rPr>
              <w:t>Ватсап</w:t>
            </w:r>
            <w:proofErr w:type="spellEnd"/>
          </w:p>
          <w:p w:rsidR="00165674" w:rsidRDefault="00165674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случае отсутствия связи:</w:t>
            </w:r>
          </w:p>
          <w:p w:rsidR="00FD59E1" w:rsidRDefault="005513DA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Учеб</w:t>
            </w:r>
            <w:r w:rsidR="00BE78FA">
              <w:rPr>
                <w:sz w:val="22"/>
                <w:szCs w:val="22"/>
                <w:lang w:val="ru-RU"/>
              </w:rPr>
              <w:t>ник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FD59E1">
              <w:rPr>
                <w:sz w:val="22"/>
                <w:szCs w:val="22"/>
                <w:lang w:val="ru-RU"/>
              </w:rPr>
              <w:t>с.78 (Страничка.</w:t>
            </w:r>
          </w:p>
          <w:p w:rsidR="005513DA" w:rsidRDefault="00FD59E1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для любознательных.)</w:t>
            </w:r>
          </w:p>
          <w:p w:rsidR="00FD59E1" w:rsidRDefault="00FD59E1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161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FD59E1" w:rsidP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Стр. 77 </w:t>
            </w:r>
            <w:proofErr w:type="spellStart"/>
            <w:r>
              <w:rPr>
                <w:sz w:val="22"/>
                <w:szCs w:val="22"/>
                <w:lang w:val="ru-RU"/>
              </w:rPr>
              <w:t>упр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160</w:t>
            </w:r>
            <w:r w:rsidR="00BF6E64">
              <w:rPr>
                <w:sz w:val="22"/>
                <w:szCs w:val="22"/>
                <w:lang w:val="ru-RU"/>
              </w:rPr>
              <w:br/>
              <w:t xml:space="preserve">Фото через </w:t>
            </w:r>
            <w:proofErr w:type="spellStart"/>
            <w:r w:rsidR="00BF6E64">
              <w:rPr>
                <w:sz w:val="22"/>
                <w:szCs w:val="22"/>
                <w:lang w:val="ru-RU"/>
              </w:rPr>
              <w:t>вайбер</w:t>
            </w:r>
            <w:proofErr w:type="spellEnd"/>
          </w:p>
        </w:tc>
      </w:tr>
      <w:tr w:rsidR="005513DA" w:rsidRPr="00FD59E1" w:rsidTr="005513DA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D3A1A" w:rsidRDefault="005D3A1A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Личная гигиена. Подвижные игры.</w:t>
            </w:r>
          </w:p>
          <w:p w:rsidR="005D3A1A" w:rsidRDefault="005D3A1A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proofErr w:type="gramStart"/>
            <w:r>
              <w:rPr>
                <w:rFonts w:cs="Arial"/>
                <w:sz w:val="22"/>
                <w:szCs w:val="22"/>
                <w:lang w:val="ru-RU"/>
              </w:rPr>
              <w:t>« Наседка</w:t>
            </w:r>
            <w:proofErr w:type="gramEnd"/>
            <w:r>
              <w:rPr>
                <w:rFonts w:cs="Arial"/>
                <w:sz w:val="22"/>
                <w:szCs w:val="22"/>
                <w:lang w:val="ru-RU"/>
              </w:rPr>
              <w:t xml:space="preserve"> и цыплята», « Зайцы, Сторож и Жучка».</w:t>
            </w:r>
          </w:p>
          <w:p w:rsidR="005513DA" w:rsidRDefault="005D3A1A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Эстафеты с мячами.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BF6E64" w:rsidP="00BF6E64">
            <w:pPr>
              <w:widowControl/>
              <w:suppressAutoHyphens w:val="0"/>
              <w:autoSpaceDN/>
              <w:spacing w:after="160" w:line="256" w:lineRule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Посмотреть </w:t>
            </w:r>
            <w:proofErr w:type="spellStart"/>
            <w:r>
              <w:rPr>
                <w:rFonts w:cs="Arial"/>
                <w:sz w:val="22"/>
                <w:szCs w:val="22"/>
                <w:lang w:val="ru-RU"/>
              </w:rPr>
              <w:t>видеоурок</w:t>
            </w:r>
            <w:proofErr w:type="spellEnd"/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hyperlink r:id="rId6" w:history="1">
              <w:r w:rsidR="00BD39FC" w:rsidRPr="00BD39FC">
                <w:rPr>
                  <w:rFonts w:cs="Arial"/>
                  <w:color w:val="0563C1" w:themeColor="hyperlink"/>
                  <w:sz w:val="22"/>
                  <w:szCs w:val="22"/>
                  <w:u w:val="single"/>
                  <w:lang w:val="ru-RU"/>
                </w:rPr>
                <w:t>https://youtu.be/oohhkDMozrM</w:t>
              </w:r>
            </w:hyperlink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Pr="00BD39FC" w:rsidRDefault="00BD39FC" w:rsidP="00BF6E64">
            <w:pPr>
              <w:widowControl/>
              <w:suppressAutoHyphens w:val="0"/>
              <w:autoSpaceDN/>
              <w:spacing w:line="256" w:lineRule="auto"/>
              <w:jc w:val="center"/>
              <w:rPr>
                <w:rFonts w:eastAsiaTheme="minorHAnsi" w:cs="Times New Roman"/>
                <w:kern w:val="0"/>
                <w:sz w:val="22"/>
                <w:lang w:val="ru-RU" w:eastAsia="ru-RU" w:bidi="ar-SA"/>
              </w:rPr>
            </w:pPr>
            <w:r w:rsidRPr="00BD39FC">
              <w:rPr>
                <w:rFonts w:eastAsiaTheme="minorHAnsi" w:cs="Times New Roman"/>
                <w:kern w:val="0"/>
                <w:sz w:val="22"/>
                <w:lang w:val="ru-RU" w:eastAsia="ru-RU" w:bidi="ar-SA"/>
              </w:rPr>
              <w:t>Не дано</w:t>
            </w:r>
          </w:p>
        </w:tc>
      </w:tr>
      <w:tr w:rsidR="005513DA" w:rsidRPr="00FD59E1" w:rsidTr="005513DA">
        <w:tc>
          <w:tcPr>
            <w:tcW w:w="1435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5513DA" w:rsidTr="005513DA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38C" w:rsidRDefault="00AD038C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Самостоятель</w:t>
            </w:r>
            <w:proofErr w:type="spellEnd"/>
          </w:p>
          <w:p w:rsidR="005513DA" w:rsidRDefault="00AD038C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75496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Основы религиозных культур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Кто такой Будда?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38C" w:rsidRDefault="00AD038C">
            <w:pPr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Чтение</w:t>
            </w:r>
            <w:r w:rsidR="00BE78FA">
              <w:rPr>
                <w:rFonts w:cs="Times New Roman"/>
                <w:color w:val="000000"/>
                <w:lang w:val="ru-RU"/>
              </w:rPr>
              <w:t xml:space="preserve"> на </w:t>
            </w:r>
            <w:proofErr w:type="spellStart"/>
            <w:r w:rsidR="00BE78FA">
              <w:rPr>
                <w:rFonts w:cs="Times New Roman"/>
                <w:color w:val="000000"/>
                <w:lang w:val="ru-RU"/>
              </w:rPr>
              <w:t>стр</w:t>
            </w:r>
            <w:proofErr w:type="spellEnd"/>
            <w:r w:rsidR="00BE78FA">
              <w:rPr>
                <w:rFonts w:cs="Times New Roman"/>
                <w:color w:val="000000"/>
                <w:lang w:val="ru-RU"/>
              </w:rPr>
              <w:t xml:space="preserve"> 108-111 учебника 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дано.</w:t>
            </w:r>
          </w:p>
        </w:tc>
      </w:tr>
      <w:tr w:rsidR="005513DA" w:rsidTr="005513DA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7A3EC9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Default="005513D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Отечественная война 1812 года.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59E1" w:rsidRPr="00BE78FA" w:rsidRDefault="00BF6E64" w:rsidP="00FD59E1">
            <w:pPr>
              <w:rPr>
                <w:rStyle w:val="a3"/>
                <w:color w:val="auto"/>
                <w:u w:val="none"/>
                <w:lang w:val="ru-RU"/>
              </w:rPr>
            </w:pPr>
            <w:r>
              <w:rPr>
                <w:lang w:val="ru-RU"/>
              </w:rPr>
              <w:t xml:space="preserve">Посмотреть </w:t>
            </w:r>
            <w:proofErr w:type="spellStart"/>
            <w:r>
              <w:rPr>
                <w:lang w:val="ru-RU"/>
              </w:rPr>
              <w:t>видеоурок</w:t>
            </w:r>
            <w:r w:rsidR="00BE78FA">
              <w:rPr>
                <w:lang w:val="ru-RU"/>
              </w:rPr>
              <w:t>:</w:t>
            </w:r>
            <w:hyperlink r:id="rId7" w:history="1">
              <w:r w:rsidR="005323AF" w:rsidRPr="005323AF">
                <w:rPr>
                  <w:rStyle w:val="a3"/>
                  <w:sz w:val="22"/>
                  <w:szCs w:val="22"/>
                  <w:lang w:val="ru-RU"/>
                </w:rPr>
                <w:t>https</w:t>
              </w:r>
              <w:proofErr w:type="spellEnd"/>
              <w:r w:rsidR="005323AF" w:rsidRPr="005323AF">
                <w:rPr>
                  <w:rStyle w:val="a3"/>
                  <w:sz w:val="22"/>
                  <w:szCs w:val="22"/>
                  <w:lang w:val="ru-RU"/>
                </w:rPr>
                <w:t>://youtu.be/lIlDglj1nV4</w:t>
              </w:r>
            </w:hyperlink>
          </w:p>
          <w:p w:rsidR="00165674" w:rsidRDefault="00165674" w:rsidP="00FD59E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случае отсутствия </w:t>
            </w:r>
            <w:r>
              <w:rPr>
                <w:sz w:val="22"/>
                <w:szCs w:val="22"/>
                <w:lang w:val="ru-RU"/>
              </w:rPr>
              <w:lastRenderedPageBreak/>
              <w:t>связи:</w:t>
            </w:r>
            <w:r w:rsidR="00BF6E6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прочитать </w:t>
            </w:r>
            <w:r w:rsidR="00BE78FA">
              <w:rPr>
                <w:sz w:val="22"/>
                <w:szCs w:val="22"/>
                <w:lang w:val="ru-RU"/>
              </w:rPr>
              <w:t>в учебнике на с.</w:t>
            </w:r>
            <w:r>
              <w:rPr>
                <w:sz w:val="22"/>
                <w:szCs w:val="22"/>
                <w:lang w:val="ru-RU"/>
              </w:rPr>
              <w:t>112-117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13DA" w:rsidRPr="005513DA" w:rsidRDefault="005513DA" w:rsidP="005513DA">
            <w:pPr>
              <w:widowControl/>
              <w:suppressAutoHyphens w:val="0"/>
              <w:autoSpaceDN/>
              <w:spacing w:line="256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513DA"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lastRenderedPageBreak/>
              <w:t>С 112-117</w:t>
            </w:r>
            <w:r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.</w:t>
            </w:r>
          </w:p>
        </w:tc>
      </w:tr>
    </w:tbl>
    <w:p w:rsidR="005513DA" w:rsidRDefault="005513DA" w:rsidP="005513DA">
      <w:pPr>
        <w:rPr>
          <w:lang w:val="ru-RU"/>
        </w:rPr>
      </w:pPr>
    </w:p>
    <w:p w:rsidR="003851FF" w:rsidRPr="005513DA" w:rsidRDefault="003851FF">
      <w:pPr>
        <w:rPr>
          <w:lang w:val="ru-RU"/>
        </w:rPr>
      </w:pPr>
    </w:p>
    <w:sectPr w:rsidR="003851FF" w:rsidRPr="005513DA" w:rsidSect="0055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E9"/>
    <w:rsid w:val="00165674"/>
    <w:rsid w:val="00350121"/>
    <w:rsid w:val="003851FF"/>
    <w:rsid w:val="003B5EE9"/>
    <w:rsid w:val="005323AF"/>
    <w:rsid w:val="005513DA"/>
    <w:rsid w:val="00575496"/>
    <w:rsid w:val="005D3A1A"/>
    <w:rsid w:val="007A3EC9"/>
    <w:rsid w:val="00AD038C"/>
    <w:rsid w:val="00BD39FC"/>
    <w:rsid w:val="00BE78FA"/>
    <w:rsid w:val="00BF6E64"/>
    <w:rsid w:val="00D51877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C999"/>
  <w15:chartTrackingRefBased/>
  <w15:docId w15:val="{EE780620-BC95-4080-A1D4-400CE5D5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E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3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IlDglj1nV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ohhkDMozrM" TargetMode="External"/><Relationship Id="rId5" Type="http://schemas.openxmlformats.org/officeDocument/2006/relationships/hyperlink" Target="https://youtu.be/lIlDglj1nV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4B99-6095-46DA-8E2F-931C7220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2020-04-03T10:31:00Z</dcterms:created>
  <dcterms:modified xsi:type="dcterms:W3CDTF">2020-04-07T20:14:00Z</dcterms:modified>
</cp:coreProperties>
</file>